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1.73228346456688"/>
        <w:rPr>
          <w:rFonts w:ascii="Arial" w:cs="Arial" w:eastAsia="Arial" w:hAnsi="Arial"/>
          <w:sz w:val="20"/>
          <w:szCs w:val="20"/>
        </w:rPr>
      </w:pPr>
      <w:bookmarkStart w:colFirst="0" w:colLast="0" w:name="_5rf9wr4r3no2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ILKIN KARIMLI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0"/>
        </w:rPr>
        <w:t xml:space="preserve">| +994-55-277-03-43 | </w:t>
      </w:r>
      <w:hyperlink r:id="rId6">
        <w:r w:rsidDel="00000000" w:rsidR="00000000" w:rsidRPr="00000000">
          <w:rPr>
            <w:rFonts w:ascii="Arial" w:cs="Arial" w:eastAsia="Arial" w:hAnsi="Arial"/>
            <w:b w:val="0"/>
            <w:bCs w:val="0"/>
            <w:color w:val="1155cc"/>
            <w:sz w:val="24"/>
            <w:szCs w:val="24"/>
            <w:u w:val="single"/>
            <w:rtl w:val="0"/>
          </w:rPr>
          <w:t xml:space="preserve">kerimliilkin961@gmail.com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0"/>
        </w:rPr>
        <w:t xml:space="preserve"> | </w:t>
      </w:r>
      <w:hyperlink r:id="rId7">
        <w:r w:rsidDel="00000000" w:rsidR="00000000" w:rsidRPr="00000000">
          <w:rPr>
            <w:rFonts w:ascii="Arial" w:cs="Arial" w:eastAsia="Arial" w:hAnsi="Arial"/>
            <w:b w:val="0"/>
            <w:bCs w:val="0"/>
            <w:color w:val="1155cc"/>
            <w:sz w:val="24"/>
            <w:szCs w:val="24"/>
            <w:u w:val="single"/>
            <w:rtl w:val="0"/>
          </w:rPr>
          <w:t xml:space="preserve">LinkedIn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0"/>
        </w:rPr>
        <w:t xml:space="preserve"> | </w:t>
      </w:r>
      <w:hyperlink r:id="rId8">
        <w:r w:rsidDel="00000000" w:rsidR="00000000" w:rsidRPr="00000000">
          <w:rPr>
            <w:rFonts w:ascii="Arial" w:cs="Arial" w:eastAsia="Arial" w:hAnsi="Arial"/>
            <w:b w:val="0"/>
            <w:bCs w:val="0"/>
            <w:color w:val="1155cc"/>
            <w:sz w:val="24"/>
            <w:szCs w:val="24"/>
            <w:u w:val="single"/>
            <w:rtl w:val="0"/>
          </w:rPr>
          <w:t xml:space="preserve">Github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0"/>
        </w:rPr>
        <w:t xml:space="preserve">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ind w:firstLine="141.7322834645668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rtl w:val="0"/>
        </w:rPr>
        <w:t xml:space="preserve">+ years in SWE | WEB Development | Product management</w:t>
      </w:r>
    </w:p>
    <w:p w:rsidR="00000000" w:rsidDel="00000000" w:rsidP="00000000" w:rsidRDefault="00000000" w:rsidRPr="00000000" w14:paraId="00000003">
      <w:pPr>
        <w:pStyle w:val="Title"/>
        <w:spacing w:after="0" w:line="240" w:lineRule="auto"/>
        <w:rPr>
          <w:rFonts w:ascii="Arial" w:cs="Arial" w:eastAsia="Arial" w:hAnsi="Arial"/>
          <w:sz w:val="20"/>
          <w:szCs w:val="20"/>
        </w:rPr>
      </w:pPr>
      <w:bookmarkStart w:colFirst="0" w:colLast="0" w:name="_qw1fxxr7pmip" w:id="1"/>
      <w:bookmarkEnd w:id="1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PROFESSIONAL EXPERIENCE :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NEON Agency | Middle JS Developer | Baku, Azerbaijan (August 2020 - March 2023):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Neon Agency is a marketing company that provides web development services to boost sales of the clients.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36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Managed the end-to-end lifecycle of web projects—from architecting the initial development pipeline and coding high-performance features to final production deployment—all specifically engineered to maximize local and worldwide clients sales.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36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NEON IT | Middle SWE (PLs Python | JS) | Baku, Azerbaijan (May 2023 - December 2024):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NEON IT is a rapidly scaled software development company that evolved from a local startup into a market leader, delivering bespoke, high-impact digital solutions for a diverse clientele ranging from industrial factories to global fashion brands.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36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Spearheaded the design and development of scalable backend systems using Python (Django/FastAPI), creating robust architectures capable of supporting diverse business models from industrial manufacturing to high-growth retail brands.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36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Managed the complete Software Development Life Cycle (SDLC), architecting automated CI/CD pipelines that streamlined the transition from local development to high-availability production environments.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36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Engineered custom Python-based solutions tailored to specific client needs, integrating complex third-party APIs.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36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Applied Object-Oriented Programming (OOP) principles and asynchronous processing (Asyncio/Celery) to optimize system performance and ensure code maintainability across multiple long-term projects.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36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Optimized data integrity and retrieval by designing efficient SQL/NoSQL database schemas and implementing advanced ORM (Object-Relational Mapping) strategies.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36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Functioned as a Technical Project Manager, leading cross-functional teams using Agile/Scrum methodologies to translate business requirements into technical roadmaps and deliver projects on schedule.</w:t>
      </w:r>
    </w:p>
    <w:p w:rsidR="00000000" w:rsidDel="00000000" w:rsidP="00000000" w:rsidRDefault="00000000" w:rsidRPr="00000000" w14:paraId="00000010">
      <w:pPr>
        <w:pStyle w:val="Title"/>
        <w:spacing w:after="0" w:lineRule="auto"/>
        <w:rPr>
          <w:rFonts w:ascii="Arial" w:cs="Arial" w:eastAsia="Arial" w:hAnsi="Arial"/>
          <w:sz w:val="24"/>
          <w:szCs w:val="24"/>
        </w:rPr>
      </w:pPr>
      <w:bookmarkStart w:colFirst="0" w:colLast="0" w:name="_68sau8ztolv" w:id="2"/>
      <w:bookmarkEnd w:id="2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EDUCATION :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Bachelor of CompSci | Baku State University (Baku, Azerbaijan | September, 2018 - June, 2022| Complete):</w:t>
      </w:r>
    </w:p>
    <w:p w:rsidR="00000000" w:rsidDel="00000000" w:rsidP="00000000" w:rsidRDefault="00000000" w:rsidRPr="00000000" w14:paraId="00000013">
      <w:pPr>
        <w:spacing w:before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Baku State University I built a rigorous technical foundation in Advanced Algorithms, Data Structures, and Software Engineering principles to solve complex computational challenges.</w:t>
      </w:r>
    </w:p>
    <w:p w:rsidR="00000000" w:rsidDel="00000000" w:rsidP="00000000" w:rsidRDefault="00000000" w:rsidRPr="00000000" w14:paraId="00000014">
      <w:pPr>
        <w:spacing w:before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Bachelor of CompsSci | Holon Institute of Technologies (Holon, Israel | Dual Diploma Programm | September, 2018 - June, 2022| Complete):</w:t>
      </w:r>
    </w:p>
    <w:p w:rsidR="00000000" w:rsidDel="00000000" w:rsidP="00000000" w:rsidRDefault="00000000" w:rsidRPr="00000000" w14:paraId="00000015">
      <w:pPr>
        <w:spacing w:before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Completed a prestigious Dual Diploma program in Computer Science from Baku State University and the Holon Institute of Technology, acquiring a world-class technical foundation that bridges advanced theoretical mathematics with Israeli high-tech industry standards in software engineering</w:t>
      </w:r>
    </w:p>
    <w:p w:rsidR="00000000" w:rsidDel="00000000" w:rsidP="00000000" w:rsidRDefault="00000000" w:rsidRPr="00000000" w14:paraId="00000016">
      <w:pPr>
        <w:spacing w:before="0" w:lineRule="auto"/>
        <w:ind w:left="0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Master of CompSci and Information Systems Management ( Baku, Azerbaijan | Baku State University | September, 2022 - June, 2024 | Complete):</w:t>
      </w:r>
    </w:p>
    <w:p w:rsidR="00000000" w:rsidDel="00000000" w:rsidP="00000000" w:rsidRDefault="00000000" w:rsidRPr="00000000" w14:paraId="00000017">
      <w:pPr>
        <w:spacing w:before="0"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Completed my Master of Science in Computer Science at Baku State University, where I am specializing in Advanced Software Architecture and Distributed Systems to master the engineering of complex, high-availability digital infrastructures.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Title"/>
        <w:spacing w:after="0" w:lineRule="auto"/>
        <w:rPr>
          <w:rFonts w:ascii="Arial" w:cs="Arial" w:eastAsia="Arial" w:hAnsi="Arial"/>
          <w:sz w:val="24"/>
          <w:szCs w:val="24"/>
        </w:rPr>
      </w:pPr>
      <w:bookmarkStart w:colFirst="0" w:colLast="0" w:name="_7bymhvfshs2u" w:id="3"/>
      <w:bookmarkEnd w:id="3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36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LANGUAGES : English (B2 - Upper Intermediate) • Russian (C2 - Proficiency) • Azerbaijan (C2 - Proficiency)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HOBBIES : Beat making • Algorithms • Detective movies • Games</w:t>
      </w:r>
      <w:r w:rsidDel="00000000" w:rsidR="00000000" w:rsidRPr="00000000">
        <w:rPr>
          <w:rtl w:val="0"/>
        </w:rPr>
      </w:r>
    </w:p>
    <w:sectPr>
      <w:headerReference r:id="rId9" w:type="first"/>
      <w:headerReference r:id="rId10" w:type="default"/>
      <w:footerReference r:id="rId11" w:type="first"/>
      <w:pgSz w:h="15840" w:w="12240" w:orient="portrait"/>
      <w:pgMar w:bottom="249.44881889763906" w:top="0" w:left="283.46456692913387" w:right="332.95275590551284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480" w:lineRule="auto"/>
      <w:jc w:val="right"/>
      <w:rPr>
        <w:color w:val="f75d5d"/>
      </w:rPr>
    </w:pPr>
    <w:r w:rsidDel="00000000" w:rsidR="00000000" w:rsidRPr="00000000">
      <w:rPr>
        <w:color w:val="f75d5d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lang w:val="ru"/>
      </w:rPr>
    </w:rPrDefault>
    <w:pPrDefault>
      <w:pPr>
        <w:spacing w:before="200" w:line="312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bCs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ind w:left="-15" w:right="-30" w:firstLine="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pageBreakBefore w:val="0"/>
      <w:spacing w:before="0" w:line="240" w:lineRule="auto"/>
      <w:ind w:left="-15" w:right="-30" w:firstLine="0"/>
    </w:pPr>
    <w:rPr>
      <w:rFonts w:ascii="Playfair Display" w:cs="Playfair Display" w:eastAsia="Playfair Display" w:hAnsi="Playfair Display"/>
      <w:b w:val="1"/>
      <w:bCs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bCs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  <w:ind w:right="-30"/>
    </w:pPr>
    <w:rPr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mailto:kerimliilkin961@gmail.com" TargetMode="External"/><Relationship Id="rId7" Type="http://schemas.openxmlformats.org/officeDocument/2006/relationships/hyperlink" Target="https://www.linkedin.com/in/ilkin-kerimli-719211203/" TargetMode="External"/><Relationship Id="rId8" Type="http://schemas.openxmlformats.org/officeDocument/2006/relationships/hyperlink" Target="https://github.com/Ilkin777de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